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Travel Itinerary</w:t>
      </w:r>
    </w:p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Default"/>
        <w:spacing w:before="0" w:after="281" w:line="240" w:lineRule="auto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keepNext w:val="1"/>
        <w:keepLines w:val="1"/>
        <w:spacing w:before="0" w:after="281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Name of the applicant: {{APPLICANT_FULL_NAME}}</w:t>
      </w:r>
    </w:p>
    <w:p>
      <w:pPr>
        <w:pStyle w:val="Default"/>
        <w:spacing w:before="0" w:after="281" w:line="240" w:lineRule="auto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en-US"/>
        </w:rPr>
        <w:t>Passport Number: {{PASSPORT_NUMBER}}</w:t>
      </w:r>
    </w:p>
    <w:p>
      <w:pPr>
        <w:pStyle w:val="Default"/>
        <w:spacing w:before="0" w:after="281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Duration of stay: {{DATE_RANGE}}</w:t>
      </w:r>
    </w:p>
    <w:p>
      <w:pPr>
        <w:pStyle w:val="Defaul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Calibri" w:cs="Calibri" w:hAnsi="Calibri" w:eastAsia="Calibri"/>
          <w:sz w:val="28"/>
          <w:szCs w:val="28"/>
        </w:rPr>
      </w:pPr>
    </w:p>
    <w:p>
      <w:pPr>
        <w:pStyle w:val="Default"/>
        <w:spacing w:before="0" w:after="240" w:line="24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This table provides a clear, day-by-day breakdown of activities planned for the trip to {{COUNTRY}}.</w:t>
      </w: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6"/>
        <w:gridCol w:w="2280"/>
        <w:gridCol w:w="6494"/>
      </w:tblGrid>
      <w:tr>
        <w:tblPrEx>
          <w:shd w:val="clear" w:color="auto" w:fill="cadfff"/>
        </w:tblPrEx>
        <w:trPr>
          <w:trHeight w:val="2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71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Day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71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Date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271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Activities</w:t>
            </w:r>
          </w:p>
        </w:tc>
      </w:tr>
      <w:tr>
        <w:tblPrEx>
          <w:shd w:val="clear" w:color="auto" w:fill="cadfff"/>
        </w:tblPrEx>
        <w:trPr>
          <w:trHeight w:val="5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1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{{CITY_1}} arrival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Arrive {{DEST_AIRPORT_CODE}}; check in near {{VENUE_AREA}}. Light prep for exhibit.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2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Booth setup &amp; pre-show meetings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Collect badges, set up booth, meet </w:t>
            </w:r>
            <w:r>
              <w:rPr>
                <w:rFonts w:ascii="Calibri" w:hAnsi="Calibri"/>
                <w:rtl w:val="0"/>
                <w:lang w:val="en-US"/>
              </w:rPr>
              <w:t>{{TRADESHOW}}</w:t>
            </w:r>
            <w:r>
              <w:rPr>
                <w:rFonts w:ascii="Calibri" w:hAnsi="Calibri"/>
                <w:rtl w:val="0"/>
                <w:lang w:val="en-US"/>
              </w:rPr>
              <w:t xml:space="preserve"> operations if required.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3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{{EVENT_NAME}} Day 1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Exhibit {{COMPANY_NAME}}; pre-scheduled meetings with prospects.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4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{{EVENT_NAME}} Day 2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Exhibit; client meetings; partner networking.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5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{{EVENT_NAME}} Day 3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Exhibit; lead capture wrap-up; breakdown as required.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6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Follow-up meetings in {{CITY_1}}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Onsite demos; partner lunches; prepare post-show notes.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7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{{DATE_1}}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 xml:space="preserve">{{CITY_1}}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→ </w:t>
            </w:r>
            <w:r>
              <w:rPr>
                <w:rFonts w:ascii="Calibri" w:hAnsi="Calibri"/>
                <w:rtl w:val="0"/>
                <w:lang w:val="en-US"/>
              </w:rPr>
              <w:t>{{CITY_2}}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high-speed train to {{CITY_2}}; hotel check-in.</w:t>
            </w:r>
          </w:p>
        </w:tc>
      </w:tr>
      <w:tr>
        <w:tblPrEx>
          <w:shd w:val="clear" w:color="auto" w:fill="cadfff"/>
        </w:tblPrEx>
        <w:trPr>
          <w:trHeight w:val="5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8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Nov 23</w:t>
            </w:r>
            <w:r>
              <w:rPr>
                <w:rFonts w:ascii="Calibri" w:hAnsi="Calibri" w:hint="default"/>
                <w:rtl w:val="0"/>
                <w:lang w:val="en-US"/>
              </w:rPr>
              <w:t>–</w:t>
            </w:r>
            <w:r>
              <w:rPr>
                <w:rFonts w:ascii="Calibri" w:hAnsi="Calibri"/>
                <w:rtl w:val="0"/>
                <w:lang w:val="en-US"/>
              </w:rPr>
              <w:t xml:space="preserve">25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>{{CITY_2}}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Leisure and light remote work. Visit {{ATTRACTION_1}}, {{ATTRACTION_2}}, and </w:t>
            </w:r>
            <w:r>
              <w:rPr>
                <w:rFonts w:ascii="Calibri" w:hAnsi="Calibri"/>
                <w:rtl w:val="0"/>
                <w:lang w:val="en-US"/>
              </w:rPr>
              <w:t>more</w:t>
            </w:r>
            <w:r>
              <w:rPr>
                <w:rFonts w:ascii="Calibri" w:hAnsi="Calibri" w:hint="default"/>
                <w:rtl w:val="0"/>
                <w:lang w:val="en-US"/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852" w:hRule="atLeast"/>
        </w:trPr>
        <w:tc>
          <w:tcPr>
            <w:tcW w:type="dxa" w:w="8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14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 xml:space="preserve">Nov 26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— </w:t>
            </w:r>
            <w:r>
              <w:rPr>
                <w:rFonts w:ascii="Calibri" w:hAnsi="Calibri"/>
                <w:rtl w:val="0"/>
                <w:lang w:val="en-US"/>
              </w:rPr>
              <w:t xml:space="preserve">{{CITY_2}}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→ </w:t>
            </w:r>
            <w:r>
              <w:rPr>
                <w:rFonts w:ascii="Calibri" w:hAnsi="Calibri"/>
                <w:rtl w:val="0"/>
                <w:lang w:val="en-US"/>
              </w:rPr>
              <w:t xml:space="preserve">{{CITY_1}} </w:t>
            </w:r>
            <w:r>
              <w:rPr>
                <w:rFonts w:ascii="Calibri" w:hAnsi="Calibri" w:hint="default"/>
                <w:rtl w:val="0"/>
                <w:lang w:val="en-US"/>
              </w:rPr>
              <w:t xml:space="preserve">→ </w:t>
            </w:r>
            <w:r>
              <w:rPr>
                <w:rFonts w:ascii="Calibri" w:hAnsi="Calibri"/>
                <w:rtl w:val="0"/>
                <w:lang w:val="en-US"/>
              </w:rPr>
              <w:t>{{HOME_COUNTRY}}</w:t>
            </w:r>
          </w:p>
        </w:tc>
        <w:tc>
          <w:tcPr>
            <w:tcW w:type="dxa" w:w="6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n-US"/>
              </w:rPr>
              <w:t>Morning train to {{DEPARTURE_RAIL_STATION}}; evening flight to {{HOME_COUNTRY}} via one stop.</w:t>
            </w:r>
          </w:p>
        </w:tc>
      </w:tr>
    </w:tbl>
    <w:p>
      <w:pPr>
        <w:pStyle w:val="Default"/>
        <w:widowControl w:val="0"/>
        <w:spacing w:before="0" w:after="240" w:line="240" w:lineRule="auto"/>
        <w:ind w:left="108" w:hanging="108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